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96D" w:rsidRDefault="000F096D">
      <w:pPr>
        <w:jc w:val="center"/>
      </w:pPr>
    </w:p>
    <w:p w:rsidR="000F096D" w:rsidRDefault="00000000">
      <w:pPr>
        <w:jc w:val="center"/>
        <w:rPr>
          <w:b/>
        </w:rPr>
      </w:pPr>
      <w:r>
        <w:rPr>
          <w:b/>
        </w:rPr>
        <w:t xml:space="preserve">Lista podstawowych badań </w:t>
      </w:r>
    </w:p>
    <w:p w:rsidR="000F096D" w:rsidRDefault="00000000">
      <w:pPr>
        <w:jc w:val="center"/>
        <w:rPr>
          <w:b/>
        </w:rPr>
      </w:pPr>
      <w:r>
        <w:rPr>
          <w:b/>
        </w:rPr>
        <w:t>- warto wykonać je przed pierwszą konsultacją</w:t>
      </w:r>
    </w:p>
    <w:p w:rsidR="000F096D" w:rsidRDefault="000F096D"/>
    <w:p w:rsidR="000F096D" w:rsidRDefault="00000000">
      <w:pPr>
        <w:numPr>
          <w:ilvl w:val="0"/>
          <w:numId w:val="1"/>
        </w:numPr>
      </w:pPr>
      <w:r>
        <w:t>Morfologia krwi - podstawowa</w:t>
      </w:r>
    </w:p>
    <w:p w:rsidR="000F096D" w:rsidRDefault="00000000">
      <w:pPr>
        <w:numPr>
          <w:ilvl w:val="0"/>
          <w:numId w:val="1"/>
        </w:numPr>
      </w:pPr>
      <w:r>
        <w:t xml:space="preserve">Glukoza na czczo </w:t>
      </w:r>
    </w:p>
    <w:p w:rsidR="00481428" w:rsidRDefault="00481428" w:rsidP="00481428">
      <w:pPr>
        <w:numPr>
          <w:ilvl w:val="0"/>
          <w:numId w:val="1"/>
        </w:numPr>
      </w:pPr>
      <w:r>
        <w:t>Insulina na czczo (w przypadku nadwagi)</w:t>
      </w:r>
    </w:p>
    <w:p w:rsidR="000F096D" w:rsidRDefault="00000000">
      <w:pPr>
        <w:numPr>
          <w:ilvl w:val="0"/>
          <w:numId w:val="1"/>
        </w:numPr>
      </w:pPr>
      <w:r>
        <w:t>Profil lipidowy: cholesterol całkowity, HDL, LDL, trójglicerydy</w:t>
      </w:r>
    </w:p>
    <w:p w:rsidR="000F096D" w:rsidRDefault="00000000">
      <w:pPr>
        <w:numPr>
          <w:ilvl w:val="0"/>
          <w:numId w:val="1"/>
        </w:numPr>
      </w:pPr>
      <w:r>
        <w:t xml:space="preserve">Profil wątrobowy: AST, ALT, bilirubina </w:t>
      </w:r>
    </w:p>
    <w:p w:rsidR="000F096D" w:rsidRDefault="00000000">
      <w:pPr>
        <w:numPr>
          <w:ilvl w:val="0"/>
          <w:numId w:val="1"/>
        </w:numPr>
      </w:pPr>
      <w:r>
        <w:t xml:space="preserve">Profil nerkowy: mocznik, kreatynina, kwas moczowy </w:t>
      </w:r>
    </w:p>
    <w:p w:rsidR="000F096D" w:rsidRDefault="00000000">
      <w:pPr>
        <w:numPr>
          <w:ilvl w:val="0"/>
          <w:numId w:val="1"/>
        </w:numPr>
      </w:pPr>
      <w:r>
        <w:t>Pomiar ciśnienia tętniczego (bezpłatnie np. w przychodni)</w:t>
      </w:r>
    </w:p>
    <w:p w:rsidR="000F096D" w:rsidRDefault="00481428" w:rsidP="00481428">
      <w:pPr>
        <w:numPr>
          <w:ilvl w:val="0"/>
          <w:numId w:val="1"/>
        </w:numPr>
      </w:pPr>
      <w:r>
        <w:t>TSH</w:t>
      </w:r>
    </w:p>
    <w:sectPr w:rsidR="000F096D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4EC9" w:rsidRDefault="005A4EC9">
      <w:pPr>
        <w:spacing w:line="240" w:lineRule="auto"/>
      </w:pPr>
      <w:r>
        <w:separator/>
      </w:r>
    </w:p>
  </w:endnote>
  <w:endnote w:type="continuationSeparator" w:id="0">
    <w:p w:rsidR="005A4EC9" w:rsidRDefault="005A4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4EC9" w:rsidRDefault="005A4EC9">
      <w:pPr>
        <w:spacing w:line="240" w:lineRule="auto"/>
      </w:pPr>
      <w:r>
        <w:separator/>
      </w:r>
    </w:p>
  </w:footnote>
  <w:footnote w:type="continuationSeparator" w:id="0">
    <w:p w:rsidR="005A4EC9" w:rsidRDefault="005A4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096D" w:rsidRDefault="00000000">
    <w:pPr>
      <w:widowControl w:val="0"/>
      <w:spacing w:line="240" w:lineRule="auto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 xml:space="preserve">Zmiana Na Zdrowie - Poradnia Dietetyczna i </w:t>
    </w:r>
    <w:proofErr w:type="spellStart"/>
    <w:r>
      <w:rPr>
        <w:rFonts w:ascii="Calibri" w:eastAsia="Calibri" w:hAnsi="Calibri" w:cs="Calibri"/>
        <w:b/>
        <w:sz w:val="16"/>
        <w:szCs w:val="16"/>
      </w:rPr>
      <w:t>Psychodietetyczna</w:t>
    </w:r>
    <w:proofErr w:type="spellEnd"/>
    <w:r>
      <w:rPr>
        <w:rFonts w:ascii="Calibri" w:eastAsia="Calibri" w:hAnsi="Calibri" w:cs="Calibri"/>
        <w:b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</w:rPr>
      <w:t xml:space="preserve">Joanna </w:t>
    </w:r>
    <w:r w:rsidR="00481428">
      <w:rPr>
        <w:rFonts w:ascii="Calibri" w:eastAsia="Calibri" w:hAnsi="Calibri" w:cs="Calibri"/>
        <w:sz w:val="16"/>
        <w:szCs w:val="16"/>
      </w:rPr>
      <w:t>Opas</w:t>
    </w:r>
    <w:r>
      <w:rPr>
        <w:rFonts w:ascii="Calibri" w:eastAsia="Calibri" w:hAnsi="Calibri" w:cs="Calibri"/>
        <w:sz w:val="16"/>
        <w:szCs w:val="16"/>
      </w:rP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4833938</wp:posOffset>
          </wp:positionH>
          <wp:positionV relativeFrom="paragraph">
            <wp:posOffset>-276224</wp:posOffset>
          </wp:positionV>
          <wp:extent cx="1585913" cy="70386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5913" cy="703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096D" w:rsidRDefault="00000000">
    <w:pPr>
      <w:widowControl w:val="0"/>
      <w:spacing w:line="240" w:lineRule="auto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ul. Partyzantów 1/2 lok. 112, 10-522 Olsztyn</w:t>
    </w:r>
  </w:p>
  <w:p w:rsidR="000F096D" w:rsidRDefault="00000000">
    <w:pPr>
      <w:widowControl w:val="0"/>
      <w:spacing w:line="240" w:lineRule="auto"/>
      <w:rPr>
        <w:rFonts w:ascii="Calibri" w:eastAsia="Calibri" w:hAnsi="Calibri" w:cs="Calibri"/>
        <w:sz w:val="16"/>
        <w:szCs w:val="16"/>
      </w:rPr>
    </w:pPr>
    <w:hyperlink r:id="rId2">
      <w:r>
        <w:rPr>
          <w:rFonts w:ascii="Calibri" w:eastAsia="Calibri" w:hAnsi="Calibri" w:cs="Calibri"/>
          <w:color w:val="1155CC"/>
          <w:sz w:val="16"/>
          <w:szCs w:val="16"/>
          <w:u w:val="single"/>
        </w:rPr>
        <w:t>www.zmiananazdrowie.pl</w:t>
      </w:r>
    </w:hyperlink>
    <w:r>
      <w:rPr>
        <w:rFonts w:ascii="Calibri" w:eastAsia="Calibri" w:hAnsi="Calibri" w:cs="Calibri"/>
        <w:sz w:val="16"/>
        <w:szCs w:val="16"/>
      </w:rPr>
      <w:t xml:space="preserve"> email: kontakt</w:t>
    </w:r>
    <w:hyperlink r:id="rId3">
      <w:r>
        <w:rPr>
          <w:rFonts w:ascii="Calibri" w:eastAsia="Calibri" w:hAnsi="Calibri" w:cs="Calibri"/>
          <w:color w:val="1155CC"/>
          <w:sz w:val="16"/>
          <w:szCs w:val="16"/>
          <w:u w:val="single"/>
        </w:rPr>
        <w:t>@zmiananazdrowie.pl</w:t>
      </w:r>
    </w:hyperlink>
    <w:r>
      <w:rPr>
        <w:rFonts w:ascii="Calibri" w:eastAsia="Calibri" w:hAnsi="Calibri" w:cs="Calibri"/>
        <w:sz w:val="16"/>
        <w:szCs w:val="16"/>
      </w:rPr>
      <w:t xml:space="preserve"> Tel. 511 047 741</w:t>
    </w:r>
  </w:p>
  <w:p w:rsidR="000F096D" w:rsidRDefault="00000000">
    <w:pPr>
      <w:widowControl w:val="0"/>
      <w:spacing w:line="240" w:lineRule="auto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NIP 7393737504  REGON 382184076</w:t>
    </w:r>
  </w:p>
  <w:p w:rsidR="000F096D" w:rsidRDefault="00000000">
    <w:pPr>
      <w:widowControl w:val="0"/>
      <w:spacing w:line="240" w:lineRule="auto"/>
      <w:rPr>
        <w:rFonts w:ascii="Calibri" w:eastAsia="Calibri" w:hAnsi="Calibri" w:cs="Calibri"/>
        <w:sz w:val="16"/>
        <w:szCs w:val="16"/>
      </w:rPr>
    </w:pPr>
    <w:r>
      <w:pict>
        <v:rect id="_x0000_i1025" style="width:0;height:1.5pt" o:hralign="center" o:hrstd="t" o:hr="t" fillcolor="#a0a0a0" stroked="f"/>
      </w:pict>
    </w:r>
  </w:p>
  <w:p w:rsidR="000F096D" w:rsidRDefault="000F096D">
    <w:pPr>
      <w:widowControl w:val="0"/>
      <w:spacing w:line="240" w:lineRule="auto"/>
      <w:rPr>
        <w:rFonts w:ascii="Calibri" w:eastAsia="Calibri" w:hAnsi="Calibri" w:cs="Calibri"/>
        <w:sz w:val="16"/>
        <w:szCs w:val="16"/>
      </w:rPr>
    </w:pPr>
  </w:p>
  <w:p w:rsidR="000F096D" w:rsidRDefault="000F096D"/>
  <w:p w:rsidR="000F096D" w:rsidRDefault="000F09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85422"/>
    <w:multiLevelType w:val="multilevel"/>
    <w:tmpl w:val="DC16EC9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146600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6D"/>
    <w:rsid w:val="000F096D"/>
    <w:rsid w:val="00481428"/>
    <w:rsid w:val="005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8A06A"/>
  <w15:docId w15:val="{D4C786DE-DD44-4C52-8243-79D3EA13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814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428"/>
  </w:style>
  <w:style w:type="paragraph" w:styleId="Stopka">
    <w:name w:val="footer"/>
    <w:basedOn w:val="Normalny"/>
    <w:link w:val="StopkaZnak"/>
    <w:uiPriority w:val="99"/>
    <w:unhideWhenUsed/>
    <w:rsid w:val="004814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miananazdrowie.pl" TargetMode="External"/><Relationship Id="rId2" Type="http://schemas.openxmlformats.org/officeDocument/2006/relationships/hyperlink" Target="http://www.zmiananazdrowi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Strączek</dc:creator>
  <cp:lastModifiedBy>Katarzyna Strączek</cp:lastModifiedBy>
  <cp:revision>2</cp:revision>
  <dcterms:created xsi:type="dcterms:W3CDTF">2023-07-19T13:04:00Z</dcterms:created>
  <dcterms:modified xsi:type="dcterms:W3CDTF">2023-07-19T13:04:00Z</dcterms:modified>
</cp:coreProperties>
</file>